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1F" w:rsidRDefault="00B45E18" w:rsidP="007B0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FFB">
        <w:rPr>
          <w:rFonts w:ascii="Times New Roman" w:hAnsi="Times New Roman" w:cs="Times New Roman"/>
          <w:b/>
          <w:sz w:val="28"/>
          <w:szCs w:val="28"/>
        </w:rPr>
        <w:t>Ответить на все вопросы теста.</w:t>
      </w:r>
    </w:p>
    <w:p w:rsidR="007B0E05" w:rsidRPr="007B0E05" w:rsidRDefault="007B0E05" w:rsidP="00305659">
      <w:pPr>
        <w:pStyle w:val="a3"/>
        <w:numPr>
          <w:ilvl w:val="0"/>
          <w:numId w:val="9"/>
        </w:numPr>
        <w:tabs>
          <w:tab w:val="left" w:pos="426"/>
          <w:tab w:val="left" w:pos="86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>Верны ли следующие суждения?</w:t>
      </w:r>
    </w:p>
    <w:p w:rsid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bCs/>
          <w:sz w:val="28"/>
          <w:szCs w:val="28"/>
        </w:rPr>
        <w:t>А.</w:t>
      </w: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0E05">
        <w:rPr>
          <w:rFonts w:ascii="Times New Roman" w:eastAsia="Times New Roman" w:hAnsi="Times New Roman" w:cs="Times New Roman"/>
          <w:sz w:val="28"/>
          <w:szCs w:val="28"/>
        </w:rPr>
        <w:t>Критерием установления ответственности государственного служащего должна</w:t>
      </w: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0E05">
        <w:rPr>
          <w:rFonts w:ascii="Times New Roman" w:eastAsia="Times New Roman" w:hAnsi="Times New Roman" w:cs="Times New Roman"/>
          <w:sz w:val="28"/>
          <w:szCs w:val="28"/>
        </w:rPr>
        <w:t xml:space="preserve">выступать оценка общественной пользы принятого им решения; 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bCs/>
          <w:sz w:val="28"/>
          <w:szCs w:val="28"/>
        </w:rPr>
        <w:t>Б.</w:t>
      </w: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0E05">
        <w:rPr>
          <w:rFonts w:ascii="Times New Roman" w:eastAsia="Times New Roman" w:hAnsi="Times New Roman" w:cs="Times New Roman"/>
          <w:sz w:val="28"/>
          <w:szCs w:val="28"/>
        </w:rPr>
        <w:t>Таким критерием является открытость процесса принятия.</w:t>
      </w: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</w:tblGrid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</w:t>
            </w:r>
            <w:proofErr w:type="gramStart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</w:t>
            </w:r>
            <w:proofErr w:type="gramStart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2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верны оба суждения</w:t>
            </w: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оба суждения неверны.</w:t>
            </w:r>
          </w:p>
        </w:tc>
      </w:tr>
    </w:tbl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05" w:rsidRPr="007B0E05" w:rsidRDefault="007B0E05" w:rsidP="00305659">
      <w:pPr>
        <w:pStyle w:val="a3"/>
        <w:numPr>
          <w:ilvl w:val="0"/>
          <w:numId w:val="9"/>
        </w:numPr>
        <w:tabs>
          <w:tab w:val="left" w:pos="426"/>
          <w:tab w:val="left" w:pos="98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>Верны ли следующие суждения?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А. При структурном подходе к решению проблем административной этики акцент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E05">
        <w:rPr>
          <w:rFonts w:ascii="Times New Roman" w:eastAsia="Times New Roman" w:hAnsi="Times New Roman" w:cs="Times New Roman"/>
          <w:sz w:val="28"/>
          <w:szCs w:val="28"/>
        </w:rPr>
        <w:t>делается на воспитательных методах (стремлении внедрить этические ценности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E05">
        <w:rPr>
          <w:rFonts w:ascii="Times New Roman" w:eastAsia="Times New Roman" w:hAnsi="Times New Roman" w:cs="Times New Roman"/>
          <w:sz w:val="28"/>
          <w:szCs w:val="28"/>
        </w:rPr>
        <w:t>деятельность государственных учреждений и служащих);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Б. Стремление внедрить этические ценности в деятельность государственных учреждений и служащих характерно для сторонников нормативного подхода к административной этике.</w:t>
      </w: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</w:tblGrid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</w:t>
            </w:r>
            <w:proofErr w:type="gramStart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</w:t>
            </w:r>
            <w:proofErr w:type="gramStart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2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верны оба суждения</w:t>
            </w: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оба суждения неверны.</w:t>
            </w:r>
          </w:p>
        </w:tc>
      </w:tr>
    </w:tbl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05" w:rsidRPr="007B0E05" w:rsidRDefault="007B0E05" w:rsidP="00305659">
      <w:pPr>
        <w:pStyle w:val="a3"/>
        <w:numPr>
          <w:ilvl w:val="0"/>
          <w:numId w:val="9"/>
        </w:numPr>
        <w:tabs>
          <w:tab w:val="left" w:pos="426"/>
          <w:tab w:val="left" w:pos="98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>К  наиболее  актуальным  проблемам,  относящимся  к  регулированию открытости административных процедур, административная этика относит:</w:t>
      </w:r>
    </w:p>
    <w:p w:rsidR="007B0E05" w:rsidRPr="00CA12C6" w:rsidRDefault="007B0E05" w:rsidP="00305659">
      <w:pPr>
        <w:numPr>
          <w:ilvl w:val="0"/>
          <w:numId w:val="1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защита государственной и иной охраняемой законом тайны;</w:t>
      </w:r>
    </w:p>
    <w:p w:rsidR="007B0E05" w:rsidRPr="007B0E05" w:rsidRDefault="007B0E05" w:rsidP="00305659">
      <w:pPr>
        <w:numPr>
          <w:ilvl w:val="0"/>
          <w:numId w:val="1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обезличенность управления и неопределенность компетенции и ответственности должностных лиц;</w:t>
      </w:r>
    </w:p>
    <w:p w:rsidR="007B0E05" w:rsidRPr="007B0E05" w:rsidRDefault="007B0E05" w:rsidP="00305659">
      <w:pPr>
        <w:numPr>
          <w:ilvl w:val="0"/>
          <w:numId w:val="2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отсутствие требований к должностным лицам обосновывать принятые решения;</w:t>
      </w:r>
    </w:p>
    <w:p w:rsidR="007B0E05" w:rsidRPr="00CA12C6" w:rsidRDefault="007B0E05" w:rsidP="00305659">
      <w:pPr>
        <w:numPr>
          <w:ilvl w:val="0"/>
          <w:numId w:val="2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уязвимость по отношению к другим;</w:t>
      </w:r>
    </w:p>
    <w:p w:rsidR="007B0E05" w:rsidRPr="007B0E05" w:rsidRDefault="007B0E05" w:rsidP="00305659">
      <w:pPr>
        <w:numPr>
          <w:ilvl w:val="0"/>
          <w:numId w:val="2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ограничений по времени для принятия административных решений.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E05" w:rsidRPr="00305659" w:rsidRDefault="00305659" w:rsidP="00305659">
      <w:pPr>
        <w:pStyle w:val="a3"/>
        <w:tabs>
          <w:tab w:val="left" w:pos="426"/>
          <w:tab w:val="left" w:pos="98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7B0E05"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Внутренний контроль как средство регулирования поведения чиновников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0E05"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>(«моральный максимум») включает:</w:t>
      </w:r>
    </w:p>
    <w:p w:rsidR="007B0E05" w:rsidRPr="00CA12C6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этические кодексы;</w:t>
      </w:r>
    </w:p>
    <w:p w:rsidR="007B0E05" w:rsidRPr="00CA12C6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регулирующие правила и инструкции;</w:t>
      </w:r>
    </w:p>
    <w:p w:rsidR="007B0E05" w:rsidRPr="00CA12C6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поведенческие ориентации;</w:t>
      </w:r>
    </w:p>
    <w:p w:rsidR="007B0E05" w:rsidRPr="00CA12C6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механизм подотчетности;</w:t>
      </w:r>
    </w:p>
    <w:p w:rsidR="007B0E05" w:rsidRPr="007B0E05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этические ценности и убеждения;</w:t>
      </w:r>
    </w:p>
    <w:p w:rsidR="007B0E05" w:rsidRPr="00CA12C6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законодательство по этике государственной службы;</w:t>
      </w:r>
    </w:p>
    <w:p w:rsidR="007B0E05" w:rsidRPr="007B0E05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этические аспекты принятия решений.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05" w:rsidRPr="00305659" w:rsidRDefault="00305659" w:rsidP="00305659">
      <w:pPr>
        <w:pStyle w:val="a3"/>
        <w:tabs>
          <w:tab w:val="left" w:pos="426"/>
          <w:tab w:val="left" w:pos="98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7B0E05"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Выделите функции служебного этикета</w:t>
      </w:r>
    </w:p>
    <w:p w:rsidR="007B0E05" w:rsidRPr="007B0E05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ценностно-ориентировочная;</w:t>
      </w:r>
    </w:p>
    <w:p w:rsidR="007B0E05" w:rsidRPr="00CA12C6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создания психологического комфорта;</w:t>
      </w:r>
    </w:p>
    <w:p w:rsidR="007B0E05" w:rsidRPr="007B0E05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идеологического контроля;</w:t>
      </w:r>
    </w:p>
    <w:p w:rsidR="007B0E05" w:rsidRPr="00CA12C6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информационная;</w:t>
      </w:r>
    </w:p>
    <w:p w:rsidR="007B0E05" w:rsidRPr="00CA12C6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стандартизации поведения;</w:t>
      </w:r>
    </w:p>
    <w:p w:rsidR="007B0E05" w:rsidRPr="007B0E05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социального контроля и влияния;</w:t>
      </w:r>
    </w:p>
    <w:p w:rsidR="007B0E05" w:rsidRPr="007B0E05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господства и подчинения.</w:t>
      </w:r>
    </w:p>
    <w:p w:rsidR="007B0E05" w:rsidRPr="00305659" w:rsidRDefault="007B0E05" w:rsidP="00305659">
      <w:pPr>
        <w:pStyle w:val="a3"/>
        <w:numPr>
          <w:ilvl w:val="0"/>
          <w:numId w:val="2"/>
        </w:numPr>
        <w:tabs>
          <w:tab w:val="left" w:pos="426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Из приведенного перечня мер внутреннег</w:t>
      </w:r>
      <w:proofErr w:type="gramStart"/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о(</w:t>
      </w:r>
      <w:proofErr w:type="gramEnd"/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«моральный максимум») и внешнего («моральный минимум») контроля за этичностью поведения государственных служащих выделите те, которые относятся к внутреннему</w:t>
      </w:r>
      <w:r w:rsid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контролю</w:t>
      </w:r>
    </w:p>
    <w:p w:rsidR="007B0E05" w:rsidRPr="007B0E05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отлаженный механизм подотчетности госслужащих;</w:t>
      </w:r>
    </w:p>
    <w:p w:rsidR="007B0E05" w:rsidRPr="007B0E05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этические кодексы;</w:t>
      </w:r>
    </w:p>
    <w:p w:rsidR="007B0E05" w:rsidRPr="00CA12C6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этические ценности и убеждения;</w:t>
      </w:r>
    </w:p>
    <w:p w:rsidR="007B0E05" w:rsidRPr="007B0E05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законодательство по этике госслужбы;</w:t>
      </w:r>
    </w:p>
    <w:p w:rsidR="007B0E05" w:rsidRPr="00CA12C6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этические аспекты принятия решений;</w:t>
      </w:r>
    </w:p>
    <w:p w:rsidR="007B0E05" w:rsidRPr="00CA12C6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поведенческие ориентации.</w:t>
      </w:r>
    </w:p>
    <w:p w:rsidR="00305659" w:rsidRPr="007B0E05" w:rsidRDefault="00305659" w:rsidP="00305659">
      <w:pPr>
        <w:tabs>
          <w:tab w:val="left" w:pos="426"/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E05" w:rsidRPr="00305659" w:rsidRDefault="007B0E05" w:rsidP="00305659">
      <w:pPr>
        <w:pStyle w:val="a3"/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 «органическим» функциям руководителя относятся:</w:t>
      </w:r>
    </w:p>
    <w:p w:rsidR="007B0E05" w:rsidRPr="00CA12C6" w:rsidRDefault="007B0E05" w:rsidP="00305659">
      <w:pPr>
        <w:numPr>
          <w:ilvl w:val="0"/>
          <w:numId w:val="6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 за</w:t>
      </w:r>
      <w:proofErr w:type="gramEnd"/>
      <w:r w:rsidRPr="00CA12C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действиями своих подчиненных</w:t>
      </w:r>
    </w:p>
    <w:p w:rsidR="007B0E05" w:rsidRPr="00687672" w:rsidRDefault="007B0E05" w:rsidP="00305659">
      <w:pPr>
        <w:numPr>
          <w:ilvl w:val="0"/>
          <w:numId w:val="6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672">
        <w:rPr>
          <w:rFonts w:ascii="Times New Roman" w:eastAsia="Times New Roman" w:hAnsi="Times New Roman" w:cs="Times New Roman"/>
          <w:b/>
          <w:i/>
          <w:sz w:val="28"/>
          <w:szCs w:val="28"/>
        </w:rPr>
        <w:t>обеспечение мотивации работников</w:t>
      </w:r>
    </w:p>
    <w:p w:rsidR="007B0E05" w:rsidRPr="007B0E05" w:rsidRDefault="007B0E05" w:rsidP="00305659">
      <w:pPr>
        <w:numPr>
          <w:ilvl w:val="0"/>
          <w:numId w:val="6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0E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B0E05">
        <w:rPr>
          <w:rFonts w:ascii="Times New Roman" w:eastAsia="Times New Roman" w:hAnsi="Times New Roman" w:cs="Times New Roman"/>
          <w:sz w:val="28"/>
          <w:szCs w:val="28"/>
        </w:rPr>
        <w:t xml:space="preserve"> качеством продукции</w:t>
      </w:r>
    </w:p>
    <w:p w:rsidR="007B0E05" w:rsidRPr="00687672" w:rsidRDefault="007B0E05" w:rsidP="00305659">
      <w:pPr>
        <w:numPr>
          <w:ilvl w:val="0"/>
          <w:numId w:val="6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672">
        <w:rPr>
          <w:rFonts w:ascii="Times New Roman" w:eastAsia="Times New Roman" w:hAnsi="Times New Roman" w:cs="Times New Roman"/>
          <w:b/>
          <w:i/>
          <w:sz w:val="28"/>
          <w:szCs w:val="28"/>
        </w:rPr>
        <w:t>формирование ценностей организации</w:t>
      </w:r>
    </w:p>
    <w:p w:rsidR="007B0E05" w:rsidRPr="007B0E05" w:rsidRDefault="007B0E05" w:rsidP="00305659">
      <w:pPr>
        <w:numPr>
          <w:ilvl w:val="0"/>
          <w:numId w:val="6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согласование интересов в коллективе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05" w:rsidRPr="00305659" w:rsidRDefault="007B0E05" w:rsidP="00305659">
      <w:pPr>
        <w:pStyle w:val="a3"/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Верны ли следующие суждения?</w:t>
      </w:r>
    </w:p>
    <w:p w:rsidR="00687672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 xml:space="preserve">А. Согласно «этике нейтралитета» должностные лица, вступившие в должность добровольно и тем самым согласившиеся с политикой организации, не могут выносить независимых моральных суждений, поскольку обязаны выполнять политику учреждения или органа управления, в котором они служат. 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Б. На этой позиции стоят сторонники «этики структуры».</w:t>
      </w: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</w:tblGrid>
      <w:tr w:rsidR="00305659" w:rsidRPr="00D86150" w:rsidTr="00827B01">
        <w:trPr>
          <w:trHeight w:val="312"/>
        </w:trPr>
        <w:tc>
          <w:tcPr>
            <w:tcW w:w="2820" w:type="dxa"/>
            <w:vAlign w:val="bottom"/>
          </w:tcPr>
          <w:p w:rsidR="00305659" w:rsidRPr="00D86150" w:rsidRDefault="00305659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</w:t>
            </w:r>
            <w:proofErr w:type="gramStart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5659" w:rsidRPr="00D86150" w:rsidTr="00827B01">
        <w:trPr>
          <w:trHeight w:val="312"/>
        </w:trPr>
        <w:tc>
          <w:tcPr>
            <w:tcW w:w="2820" w:type="dxa"/>
            <w:vAlign w:val="bottom"/>
          </w:tcPr>
          <w:p w:rsidR="00305659" w:rsidRPr="00D86150" w:rsidRDefault="00305659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</w:t>
            </w:r>
            <w:proofErr w:type="gramStart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5659" w:rsidRPr="00D86150" w:rsidTr="00827B01">
        <w:trPr>
          <w:trHeight w:val="312"/>
        </w:trPr>
        <w:tc>
          <w:tcPr>
            <w:tcW w:w="2820" w:type="dxa"/>
            <w:vAlign w:val="bottom"/>
          </w:tcPr>
          <w:p w:rsidR="00305659" w:rsidRPr="00D86150" w:rsidRDefault="00305659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6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верны оба суждения</w:t>
            </w: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5659" w:rsidRPr="00D86150" w:rsidTr="00827B01">
        <w:trPr>
          <w:trHeight w:val="312"/>
        </w:trPr>
        <w:tc>
          <w:tcPr>
            <w:tcW w:w="2820" w:type="dxa"/>
            <w:vAlign w:val="bottom"/>
          </w:tcPr>
          <w:p w:rsidR="00305659" w:rsidRPr="00D86150" w:rsidRDefault="00305659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оба суждения неверны.</w:t>
            </w:r>
          </w:p>
        </w:tc>
      </w:tr>
    </w:tbl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05" w:rsidRPr="00305659" w:rsidRDefault="007B0E05" w:rsidP="00305659">
      <w:pPr>
        <w:pStyle w:val="a3"/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Служебная этика руководителя включает в себя:</w:t>
      </w:r>
    </w:p>
    <w:p w:rsidR="007B0E05" w:rsidRPr="007B0E05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умение планировать свое рабочее время</w:t>
      </w:r>
    </w:p>
    <w:p w:rsidR="007B0E05" w:rsidRPr="00687672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672">
        <w:rPr>
          <w:rFonts w:ascii="Times New Roman" w:eastAsia="Times New Roman" w:hAnsi="Times New Roman" w:cs="Times New Roman"/>
          <w:b/>
          <w:i/>
          <w:sz w:val="28"/>
          <w:szCs w:val="28"/>
        </w:rPr>
        <w:t>знание закономерностей управленческого общения</w:t>
      </w:r>
    </w:p>
    <w:p w:rsidR="007B0E05" w:rsidRPr="00687672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672">
        <w:rPr>
          <w:rFonts w:ascii="Times New Roman" w:eastAsia="Times New Roman" w:hAnsi="Times New Roman" w:cs="Times New Roman"/>
          <w:b/>
          <w:i/>
          <w:sz w:val="28"/>
          <w:szCs w:val="28"/>
        </w:rPr>
        <w:t>соблюдение этики приказов и поручений</w:t>
      </w:r>
    </w:p>
    <w:p w:rsidR="007B0E05" w:rsidRPr="00687672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672">
        <w:rPr>
          <w:rFonts w:ascii="Times New Roman" w:eastAsia="Times New Roman" w:hAnsi="Times New Roman" w:cs="Times New Roman"/>
          <w:b/>
          <w:i/>
          <w:sz w:val="28"/>
          <w:szCs w:val="28"/>
        </w:rPr>
        <w:t>знание своих органических функций</w:t>
      </w:r>
    </w:p>
    <w:p w:rsidR="007B0E05" w:rsidRPr="007B0E05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знание закономерностей межличностных отношений</w:t>
      </w:r>
    </w:p>
    <w:p w:rsidR="007B0E05" w:rsidRPr="007B0E05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знание психологических приемов достижения расположения подчиненных</w:t>
      </w:r>
    </w:p>
    <w:p w:rsidR="007B0E05" w:rsidRPr="00687672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672">
        <w:rPr>
          <w:rFonts w:ascii="Times New Roman" w:eastAsia="Times New Roman" w:hAnsi="Times New Roman" w:cs="Times New Roman"/>
          <w:b/>
          <w:i/>
          <w:sz w:val="28"/>
          <w:szCs w:val="28"/>
        </w:rPr>
        <w:t>умение создавать команду</w:t>
      </w:r>
    </w:p>
    <w:p w:rsidR="00305659" w:rsidRPr="007B0E05" w:rsidRDefault="00305659" w:rsidP="00305659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E05" w:rsidRPr="00305659" w:rsidRDefault="007B0E05" w:rsidP="00305659">
      <w:pPr>
        <w:pStyle w:val="a3"/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К основным условиям достижения добровольности исполнения распоряжений</w:t>
      </w:r>
      <w:r w:rsid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относятся:</w:t>
      </w:r>
    </w:p>
    <w:p w:rsidR="007B0E05" w:rsidRPr="007B0E05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непосредственный </w:t>
      </w:r>
      <w:proofErr w:type="gramStart"/>
      <w:r w:rsidRPr="007B0E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B0E05">
        <w:rPr>
          <w:rFonts w:ascii="Times New Roman" w:eastAsia="Times New Roman" w:hAnsi="Times New Roman" w:cs="Times New Roman"/>
          <w:sz w:val="28"/>
          <w:szCs w:val="28"/>
        </w:rPr>
        <w:t xml:space="preserve"> действиями подчиненных</w:t>
      </w:r>
    </w:p>
    <w:p w:rsidR="007B0E05" w:rsidRPr="00687672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672">
        <w:rPr>
          <w:rFonts w:ascii="Times New Roman" w:eastAsia="Times New Roman" w:hAnsi="Times New Roman" w:cs="Times New Roman"/>
          <w:b/>
          <w:i/>
          <w:sz w:val="28"/>
          <w:szCs w:val="28"/>
        </w:rPr>
        <w:t>единство профессионального языка</w:t>
      </w:r>
    </w:p>
    <w:p w:rsidR="007B0E05" w:rsidRPr="00687672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r w:rsidRPr="0068767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полнота информации</w:t>
      </w:r>
    </w:p>
    <w:bookmarkEnd w:id="0"/>
    <w:p w:rsidR="007B0E05" w:rsidRPr="007B0E05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персонификация распоряжений</w:t>
      </w:r>
    </w:p>
    <w:p w:rsidR="007B0E05" w:rsidRPr="00687672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672">
        <w:rPr>
          <w:rFonts w:ascii="Times New Roman" w:eastAsia="Times New Roman" w:hAnsi="Times New Roman" w:cs="Times New Roman"/>
          <w:b/>
          <w:i/>
          <w:sz w:val="28"/>
          <w:szCs w:val="28"/>
        </w:rPr>
        <w:t>учет интеллекта партнера</w:t>
      </w:r>
    </w:p>
    <w:p w:rsidR="007B0E05" w:rsidRPr="007B0E05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непротиворечивость распоряжений взглядам и позициям подчиненных</w:t>
      </w:r>
    </w:p>
    <w:p w:rsidR="00D86150" w:rsidRPr="00696FFB" w:rsidRDefault="00D86150" w:rsidP="007B0E05">
      <w:pPr>
        <w:tabs>
          <w:tab w:val="left" w:pos="142"/>
          <w:tab w:val="left" w:pos="284"/>
          <w:tab w:val="left" w:pos="9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150" w:rsidRPr="00696FFB" w:rsidSect="007B0E05">
      <w:pgSz w:w="11900" w:h="16840"/>
      <w:pgMar w:top="1111" w:right="840" w:bottom="32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1"/>
    <w:multiLevelType w:val="hybridMultilevel"/>
    <w:tmpl w:val="792052D0"/>
    <w:lvl w:ilvl="0" w:tplc="695A3B04">
      <w:start w:val="1"/>
      <w:numFmt w:val="decimal"/>
      <w:lvlText w:val="%1."/>
      <w:lvlJc w:val="left"/>
    </w:lvl>
    <w:lvl w:ilvl="1" w:tplc="5EEAAFCC">
      <w:numFmt w:val="decimal"/>
      <w:lvlText w:val=""/>
      <w:lvlJc w:val="left"/>
    </w:lvl>
    <w:lvl w:ilvl="2" w:tplc="BE2C2D82">
      <w:numFmt w:val="decimal"/>
      <w:lvlText w:val=""/>
      <w:lvlJc w:val="left"/>
    </w:lvl>
    <w:lvl w:ilvl="3" w:tplc="2A707C18">
      <w:numFmt w:val="decimal"/>
      <w:lvlText w:val=""/>
      <w:lvlJc w:val="left"/>
    </w:lvl>
    <w:lvl w:ilvl="4" w:tplc="35F44D58">
      <w:numFmt w:val="decimal"/>
      <w:lvlText w:val=""/>
      <w:lvlJc w:val="left"/>
    </w:lvl>
    <w:lvl w:ilvl="5" w:tplc="9D56912E">
      <w:numFmt w:val="decimal"/>
      <w:lvlText w:val=""/>
      <w:lvlJc w:val="left"/>
    </w:lvl>
    <w:lvl w:ilvl="6" w:tplc="22DCC11A">
      <w:numFmt w:val="decimal"/>
      <w:lvlText w:val=""/>
      <w:lvlJc w:val="left"/>
    </w:lvl>
    <w:lvl w:ilvl="7" w:tplc="B1B4E72A">
      <w:numFmt w:val="decimal"/>
      <w:lvlText w:val=""/>
      <w:lvlJc w:val="left"/>
    </w:lvl>
    <w:lvl w:ilvl="8" w:tplc="CA8CE990">
      <w:numFmt w:val="decimal"/>
      <w:lvlText w:val=""/>
      <w:lvlJc w:val="left"/>
    </w:lvl>
  </w:abstractNum>
  <w:abstractNum w:abstractNumId="1">
    <w:nsid w:val="00000728"/>
    <w:multiLevelType w:val="hybridMultilevel"/>
    <w:tmpl w:val="BDEA4D3A"/>
    <w:lvl w:ilvl="0" w:tplc="2DC2D986">
      <w:start w:val="1"/>
      <w:numFmt w:val="decimal"/>
      <w:lvlText w:val="%1."/>
      <w:lvlJc w:val="left"/>
    </w:lvl>
    <w:lvl w:ilvl="1" w:tplc="75B0435E">
      <w:numFmt w:val="decimal"/>
      <w:lvlText w:val=""/>
      <w:lvlJc w:val="left"/>
    </w:lvl>
    <w:lvl w:ilvl="2" w:tplc="EBD4B4D8">
      <w:numFmt w:val="decimal"/>
      <w:lvlText w:val=""/>
      <w:lvlJc w:val="left"/>
    </w:lvl>
    <w:lvl w:ilvl="3" w:tplc="54A8251E">
      <w:numFmt w:val="decimal"/>
      <w:lvlText w:val=""/>
      <w:lvlJc w:val="left"/>
    </w:lvl>
    <w:lvl w:ilvl="4" w:tplc="58C27DE2">
      <w:numFmt w:val="decimal"/>
      <w:lvlText w:val=""/>
      <w:lvlJc w:val="left"/>
    </w:lvl>
    <w:lvl w:ilvl="5" w:tplc="C57A6D88">
      <w:numFmt w:val="decimal"/>
      <w:lvlText w:val=""/>
      <w:lvlJc w:val="left"/>
    </w:lvl>
    <w:lvl w:ilvl="6" w:tplc="5BB498BE">
      <w:numFmt w:val="decimal"/>
      <w:lvlText w:val=""/>
      <w:lvlJc w:val="left"/>
    </w:lvl>
    <w:lvl w:ilvl="7" w:tplc="5E6000C0">
      <w:numFmt w:val="decimal"/>
      <w:lvlText w:val=""/>
      <w:lvlJc w:val="left"/>
    </w:lvl>
    <w:lvl w:ilvl="8" w:tplc="1228D80E">
      <w:numFmt w:val="decimal"/>
      <w:lvlText w:val=""/>
      <w:lvlJc w:val="left"/>
    </w:lvl>
  </w:abstractNum>
  <w:abstractNum w:abstractNumId="2">
    <w:nsid w:val="0000159F"/>
    <w:multiLevelType w:val="hybridMultilevel"/>
    <w:tmpl w:val="8744A582"/>
    <w:lvl w:ilvl="0" w:tplc="ECE263C6">
      <w:start w:val="1"/>
      <w:numFmt w:val="decimal"/>
      <w:lvlText w:val="%1."/>
      <w:lvlJc w:val="left"/>
    </w:lvl>
    <w:lvl w:ilvl="1" w:tplc="1BC470A8">
      <w:numFmt w:val="decimal"/>
      <w:lvlText w:val=""/>
      <w:lvlJc w:val="left"/>
    </w:lvl>
    <w:lvl w:ilvl="2" w:tplc="7D3A7A90">
      <w:numFmt w:val="decimal"/>
      <w:lvlText w:val=""/>
      <w:lvlJc w:val="left"/>
    </w:lvl>
    <w:lvl w:ilvl="3" w:tplc="60E80FD0">
      <w:numFmt w:val="decimal"/>
      <w:lvlText w:val=""/>
      <w:lvlJc w:val="left"/>
    </w:lvl>
    <w:lvl w:ilvl="4" w:tplc="037603E2">
      <w:numFmt w:val="decimal"/>
      <w:lvlText w:val=""/>
      <w:lvlJc w:val="left"/>
    </w:lvl>
    <w:lvl w:ilvl="5" w:tplc="4F7A6A14">
      <w:numFmt w:val="decimal"/>
      <w:lvlText w:val=""/>
      <w:lvlJc w:val="left"/>
    </w:lvl>
    <w:lvl w:ilvl="6" w:tplc="0E342EE6">
      <w:numFmt w:val="decimal"/>
      <w:lvlText w:val=""/>
      <w:lvlJc w:val="left"/>
    </w:lvl>
    <w:lvl w:ilvl="7" w:tplc="9E1E67DE">
      <w:numFmt w:val="decimal"/>
      <w:lvlText w:val=""/>
      <w:lvlJc w:val="left"/>
    </w:lvl>
    <w:lvl w:ilvl="8" w:tplc="3CE0C05A">
      <w:numFmt w:val="decimal"/>
      <w:lvlText w:val=""/>
      <w:lvlJc w:val="left"/>
    </w:lvl>
  </w:abstractNum>
  <w:abstractNum w:abstractNumId="3">
    <w:nsid w:val="00004FE2"/>
    <w:multiLevelType w:val="hybridMultilevel"/>
    <w:tmpl w:val="BA062C5C"/>
    <w:lvl w:ilvl="0" w:tplc="0EE2558A">
      <w:start w:val="1"/>
      <w:numFmt w:val="decimal"/>
      <w:lvlText w:val="%1."/>
      <w:lvlJc w:val="left"/>
    </w:lvl>
    <w:lvl w:ilvl="1" w:tplc="FE801C08">
      <w:numFmt w:val="decimal"/>
      <w:lvlText w:val=""/>
      <w:lvlJc w:val="left"/>
    </w:lvl>
    <w:lvl w:ilvl="2" w:tplc="B2F61A8C">
      <w:numFmt w:val="decimal"/>
      <w:lvlText w:val=""/>
      <w:lvlJc w:val="left"/>
    </w:lvl>
    <w:lvl w:ilvl="3" w:tplc="CD6073D2">
      <w:numFmt w:val="decimal"/>
      <w:lvlText w:val=""/>
      <w:lvlJc w:val="left"/>
    </w:lvl>
    <w:lvl w:ilvl="4" w:tplc="D3FE39A8">
      <w:numFmt w:val="decimal"/>
      <w:lvlText w:val=""/>
      <w:lvlJc w:val="left"/>
    </w:lvl>
    <w:lvl w:ilvl="5" w:tplc="57002D92">
      <w:numFmt w:val="decimal"/>
      <w:lvlText w:val=""/>
      <w:lvlJc w:val="left"/>
    </w:lvl>
    <w:lvl w:ilvl="6" w:tplc="7F5C5D34">
      <w:numFmt w:val="decimal"/>
      <w:lvlText w:val=""/>
      <w:lvlJc w:val="left"/>
    </w:lvl>
    <w:lvl w:ilvl="7" w:tplc="F47AAEE8">
      <w:numFmt w:val="decimal"/>
      <w:lvlText w:val=""/>
      <w:lvlJc w:val="left"/>
    </w:lvl>
    <w:lvl w:ilvl="8" w:tplc="69267578">
      <w:numFmt w:val="decimal"/>
      <w:lvlText w:val=""/>
      <w:lvlJc w:val="left"/>
    </w:lvl>
  </w:abstractNum>
  <w:abstractNum w:abstractNumId="4">
    <w:nsid w:val="000051D1"/>
    <w:multiLevelType w:val="hybridMultilevel"/>
    <w:tmpl w:val="5322D5E2"/>
    <w:lvl w:ilvl="0" w:tplc="EE6E823E">
      <w:start w:val="3"/>
      <w:numFmt w:val="decimal"/>
      <w:lvlText w:val="%1."/>
      <w:lvlJc w:val="left"/>
    </w:lvl>
    <w:lvl w:ilvl="1" w:tplc="15E8B9BE">
      <w:numFmt w:val="decimal"/>
      <w:lvlText w:val=""/>
      <w:lvlJc w:val="left"/>
    </w:lvl>
    <w:lvl w:ilvl="2" w:tplc="29367CD0">
      <w:numFmt w:val="decimal"/>
      <w:lvlText w:val=""/>
      <w:lvlJc w:val="left"/>
    </w:lvl>
    <w:lvl w:ilvl="3" w:tplc="CB365CCC">
      <w:numFmt w:val="decimal"/>
      <w:lvlText w:val=""/>
      <w:lvlJc w:val="left"/>
    </w:lvl>
    <w:lvl w:ilvl="4" w:tplc="6D408CEA">
      <w:numFmt w:val="decimal"/>
      <w:lvlText w:val=""/>
      <w:lvlJc w:val="left"/>
    </w:lvl>
    <w:lvl w:ilvl="5" w:tplc="7018B7D4">
      <w:numFmt w:val="decimal"/>
      <w:lvlText w:val=""/>
      <w:lvlJc w:val="left"/>
    </w:lvl>
    <w:lvl w:ilvl="6" w:tplc="B90CB59A">
      <w:numFmt w:val="decimal"/>
      <w:lvlText w:val=""/>
      <w:lvlJc w:val="left"/>
    </w:lvl>
    <w:lvl w:ilvl="7" w:tplc="783C2126">
      <w:numFmt w:val="decimal"/>
      <w:lvlText w:val=""/>
      <w:lvlJc w:val="left"/>
    </w:lvl>
    <w:lvl w:ilvl="8" w:tplc="F30E24C6">
      <w:numFmt w:val="decimal"/>
      <w:lvlText w:val=""/>
      <w:lvlJc w:val="left"/>
    </w:lvl>
  </w:abstractNum>
  <w:abstractNum w:abstractNumId="5">
    <w:nsid w:val="00005A9C"/>
    <w:multiLevelType w:val="hybridMultilevel"/>
    <w:tmpl w:val="4B2E7F54"/>
    <w:lvl w:ilvl="0" w:tplc="31AC219C">
      <w:start w:val="1"/>
      <w:numFmt w:val="decimal"/>
      <w:lvlText w:val="%1."/>
      <w:lvlJc w:val="left"/>
    </w:lvl>
    <w:lvl w:ilvl="1" w:tplc="A47001EE">
      <w:numFmt w:val="decimal"/>
      <w:lvlText w:val=""/>
      <w:lvlJc w:val="left"/>
    </w:lvl>
    <w:lvl w:ilvl="2" w:tplc="4C1C5300">
      <w:numFmt w:val="decimal"/>
      <w:lvlText w:val=""/>
      <w:lvlJc w:val="left"/>
    </w:lvl>
    <w:lvl w:ilvl="3" w:tplc="7CD43452">
      <w:numFmt w:val="decimal"/>
      <w:lvlText w:val=""/>
      <w:lvlJc w:val="left"/>
    </w:lvl>
    <w:lvl w:ilvl="4" w:tplc="9EB04848">
      <w:numFmt w:val="decimal"/>
      <w:lvlText w:val=""/>
      <w:lvlJc w:val="left"/>
    </w:lvl>
    <w:lvl w:ilvl="5" w:tplc="82EE5A9A">
      <w:numFmt w:val="decimal"/>
      <w:lvlText w:val=""/>
      <w:lvlJc w:val="left"/>
    </w:lvl>
    <w:lvl w:ilvl="6" w:tplc="53EE399A">
      <w:numFmt w:val="decimal"/>
      <w:lvlText w:val=""/>
      <w:lvlJc w:val="left"/>
    </w:lvl>
    <w:lvl w:ilvl="7" w:tplc="1D0826D0">
      <w:numFmt w:val="decimal"/>
      <w:lvlText w:val=""/>
      <w:lvlJc w:val="left"/>
    </w:lvl>
    <w:lvl w:ilvl="8" w:tplc="50A642AC">
      <w:numFmt w:val="decimal"/>
      <w:lvlText w:val=""/>
      <w:lvlJc w:val="left"/>
    </w:lvl>
  </w:abstractNum>
  <w:abstractNum w:abstractNumId="6">
    <w:nsid w:val="00005C5E"/>
    <w:multiLevelType w:val="hybridMultilevel"/>
    <w:tmpl w:val="44446674"/>
    <w:lvl w:ilvl="0" w:tplc="FBDE3982">
      <w:start w:val="1"/>
      <w:numFmt w:val="decimal"/>
      <w:lvlText w:val="%1."/>
      <w:lvlJc w:val="left"/>
    </w:lvl>
    <w:lvl w:ilvl="1" w:tplc="BA586606">
      <w:numFmt w:val="decimal"/>
      <w:lvlText w:val=""/>
      <w:lvlJc w:val="left"/>
    </w:lvl>
    <w:lvl w:ilvl="2" w:tplc="79BCA75C">
      <w:numFmt w:val="decimal"/>
      <w:lvlText w:val=""/>
      <w:lvlJc w:val="left"/>
    </w:lvl>
    <w:lvl w:ilvl="3" w:tplc="19202520">
      <w:numFmt w:val="decimal"/>
      <w:lvlText w:val=""/>
      <w:lvlJc w:val="left"/>
    </w:lvl>
    <w:lvl w:ilvl="4" w:tplc="C8E458B8">
      <w:numFmt w:val="decimal"/>
      <w:lvlText w:val=""/>
      <w:lvlJc w:val="left"/>
    </w:lvl>
    <w:lvl w:ilvl="5" w:tplc="25DE2F0E">
      <w:numFmt w:val="decimal"/>
      <w:lvlText w:val=""/>
      <w:lvlJc w:val="left"/>
    </w:lvl>
    <w:lvl w:ilvl="6" w:tplc="AA6460E6">
      <w:numFmt w:val="decimal"/>
      <w:lvlText w:val=""/>
      <w:lvlJc w:val="left"/>
    </w:lvl>
    <w:lvl w:ilvl="7" w:tplc="B5DA1E2A">
      <w:numFmt w:val="decimal"/>
      <w:lvlText w:val=""/>
      <w:lvlJc w:val="left"/>
    </w:lvl>
    <w:lvl w:ilvl="8" w:tplc="80B636A8">
      <w:numFmt w:val="decimal"/>
      <w:lvlText w:val=""/>
      <w:lvlJc w:val="left"/>
    </w:lvl>
  </w:abstractNum>
  <w:abstractNum w:abstractNumId="7">
    <w:nsid w:val="00006EA1"/>
    <w:multiLevelType w:val="hybridMultilevel"/>
    <w:tmpl w:val="E996AEC0"/>
    <w:lvl w:ilvl="0" w:tplc="7AD23342">
      <w:start w:val="1"/>
      <w:numFmt w:val="decimal"/>
      <w:lvlText w:val="%1."/>
      <w:lvlJc w:val="left"/>
    </w:lvl>
    <w:lvl w:ilvl="1" w:tplc="E7D42E4A">
      <w:numFmt w:val="decimal"/>
      <w:lvlText w:val=""/>
      <w:lvlJc w:val="left"/>
    </w:lvl>
    <w:lvl w:ilvl="2" w:tplc="1FCE98C8">
      <w:numFmt w:val="decimal"/>
      <w:lvlText w:val=""/>
      <w:lvlJc w:val="left"/>
    </w:lvl>
    <w:lvl w:ilvl="3" w:tplc="D68EABD2">
      <w:numFmt w:val="decimal"/>
      <w:lvlText w:val=""/>
      <w:lvlJc w:val="left"/>
    </w:lvl>
    <w:lvl w:ilvl="4" w:tplc="34C028E0">
      <w:numFmt w:val="decimal"/>
      <w:lvlText w:val=""/>
      <w:lvlJc w:val="left"/>
    </w:lvl>
    <w:lvl w:ilvl="5" w:tplc="A02EB144">
      <w:numFmt w:val="decimal"/>
      <w:lvlText w:val=""/>
      <w:lvlJc w:val="left"/>
    </w:lvl>
    <w:lvl w:ilvl="6" w:tplc="0D4C73FA">
      <w:numFmt w:val="decimal"/>
      <w:lvlText w:val=""/>
      <w:lvlJc w:val="left"/>
    </w:lvl>
    <w:lvl w:ilvl="7" w:tplc="C764F606">
      <w:numFmt w:val="decimal"/>
      <w:lvlText w:val=""/>
      <w:lvlJc w:val="left"/>
    </w:lvl>
    <w:lvl w:ilvl="8" w:tplc="F6408A1E">
      <w:numFmt w:val="decimal"/>
      <w:lvlText w:val=""/>
      <w:lvlJc w:val="left"/>
    </w:lvl>
  </w:abstractNum>
  <w:abstractNum w:abstractNumId="8">
    <w:nsid w:val="3EFF0C7F"/>
    <w:multiLevelType w:val="hybridMultilevel"/>
    <w:tmpl w:val="601A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5E18"/>
    <w:rsid w:val="00305659"/>
    <w:rsid w:val="00572F76"/>
    <w:rsid w:val="00687672"/>
    <w:rsid w:val="00696FFB"/>
    <w:rsid w:val="007B0E05"/>
    <w:rsid w:val="008A596E"/>
    <w:rsid w:val="00B45E18"/>
    <w:rsid w:val="00B747AC"/>
    <w:rsid w:val="00CA12C6"/>
    <w:rsid w:val="00D86150"/>
    <w:rsid w:val="00FE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Аэро</dc:creator>
  <cp:lastModifiedBy>Admin</cp:lastModifiedBy>
  <cp:revision>2</cp:revision>
  <dcterms:created xsi:type="dcterms:W3CDTF">2020-05-15T17:39:00Z</dcterms:created>
  <dcterms:modified xsi:type="dcterms:W3CDTF">2020-05-15T17:39:00Z</dcterms:modified>
</cp:coreProperties>
</file>